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8" w:rsidRPr="00AB5C62" w:rsidRDefault="00AB5C62" w:rsidP="00AB5C62">
      <w:pPr>
        <w:bidi/>
        <w:jc w:val="center"/>
        <w:rPr>
          <w:rFonts w:ascii="Tahoma" w:hAnsi="Tahoma" w:cs="B Titr"/>
          <w:b/>
          <w:bCs/>
          <w:color w:val="222222"/>
          <w:sz w:val="28"/>
          <w:szCs w:val="28"/>
          <w:shd w:val="clear" w:color="auto" w:fill="FFFFFF"/>
          <w:rtl/>
        </w:rPr>
      </w:pPr>
      <w:r w:rsidRPr="00AB5C62">
        <w:rPr>
          <w:rFonts w:ascii="Tahoma" w:hAnsi="Tahoma" w:cs="B Titr" w:hint="cs"/>
          <w:b/>
          <w:bCs/>
          <w:color w:val="222222"/>
          <w:sz w:val="28"/>
          <w:szCs w:val="28"/>
          <w:shd w:val="clear" w:color="auto" w:fill="FFFFFF"/>
          <w:rtl/>
        </w:rPr>
        <w:t>مقطع کارشناسی ارشد</w:t>
      </w:r>
    </w:p>
    <w:p w:rsidR="00A90E85" w:rsidRPr="001C2D4B" w:rsidRDefault="0047683E" w:rsidP="00920B2F">
      <w:pPr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</w:rPr>
      </w:pPr>
      <w:r w:rsidRPr="001C2D4B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 xml:space="preserve">دانشگاه علوم كشاورزي و منابع طبيعي گرگان </w:t>
      </w:r>
      <w:r w:rsidR="00A90E85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به عنوان اولین دانشگاه تخصصی کشاورزی و منابع طبیعی کشور تسهیلات زیر را به دانشجویان </w:t>
      </w:r>
      <w:r w:rsidR="00E43207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کارشناسی ارشد</w:t>
      </w:r>
      <w:r w:rsidR="00A90E85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</w:t>
      </w:r>
      <w:bookmarkStart w:id="0" w:name="_GoBack"/>
      <w:bookmarkEnd w:id="0"/>
      <w:r w:rsidR="00A90E85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ارائه می</w:t>
      </w:r>
      <w:r w:rsidR="001C2D4B" w:rsidRPr="001C2D4B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softHyphen/>
      </w:r>
      <w:r w:rsidR="00A90E85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نماید.</w:t>
      </w:r>
    </w:p>
    <w:p w:rsidR="00007798" w:rsidRDefault="00007798" w:rsidP="0089224A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</w:rPr>
      </w:pP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امکانات رفاهی دانشگاه </w:t>
      </w:r>
      <w:r w:rsidRPr="0089224A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علوم كشاورزي و منابع طبيعي گرگان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شامل سلف سرویس، کتابخانه، سایت رایانه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 xml:space="preserve">ای، </w:t>
      </w:r>
      <w:r w:rsidR="0089224A"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>اینترنت رایگان، دسترسی به منابع و پایگاه</w:t>
      </w:r>
      <w:r w:rsidR="0089224A" w:rsidRPr="0089224A">
        <w:rPr>
          <w:rFonts w:ascii="Tahoma" w:hAnsi="Tahoma" w:cs="B Nazanin"/>
          <w:color w:val="222222"/>
          <w:sz w:val="24"/>
          <w:szCs w:val="24"/>
          <w:shd w:val="clear" w:color="auto" w:fill="FFFFFF"/>
          <w:rtl/>
          <w:lang w:bidi="fa-IR"/>
        </w:rPr>
        <w:softHyphen/>
      </w:r>
      <w:r w:rsidR="0089224A"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 xml:space="preserve">های اطلاعات علمی معتبر، 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س</w:t>
      </w:r>
      <w:r w:rsidR="00A90E85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الن ورزشی، زمین چمن، استخر شنا، مجموعه ورزشی مجهز و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سرویس ایاب و ذهاب </w:t>
      </w:r>
      <w:r w:rsidR="00A90E85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برای دانشجویان دختر و پسر 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می</w:t>
      </w:r>
      <w:r w:rsidRP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>باشد.</w:t>
      </w:r>
    </w:p>
    <w:p w:rsidR="0089224A" w:rsidRPr="009B707A" w:rsidRDefault="0089224A" w:rsidP="006D2A51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</w:rPr>
      </w:pPr>
      <w:r w:rsidRPr="009B707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دانشجویان </w:t>
      </w:r>
      <w:r w:rsidR="006D2A51" w:rsidRPr="009B707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کارشناسی ارشد</w:t>
      </w:r>
      <w:r w:rsidRPr="009B707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دوره روزانه از مزایای</w:t>
      </w:r>
      <w:r w:rsidR="00830E96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وام تحصیلی،</w:t>
      </w:r>
      <w:r w:rsidRPr="009B707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وام ازدواج، وام مسکن و وام ضروری برخوردار خواهند شد.</w:t>
      </w:r>
    </w:p>
    <w:p w:rsidR="00782ABF" w:rsidRPr="009B707A" w:rsidRDefault="00782ABF" w:rsidP="0089224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 w:rsidRPr="009B707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 xml:space="preserve">دانشجویان </w:t>
      </w:r>
      <w:r w:rsidR="0089224A" w:rsidRPr="009B707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 xml:space="preserve">نوبت دوم (شبانه) </w:t>
      </w:r>
      <w:r w:rsidRPr="009B707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 xml:space="preserve">از مزایای وام شهریه صندوق رفاه دانشجویان وزارت علوم، تحقیقات و فناوری برخوردار خواهند شد. </w:t>
      </w:r>
    </w:p>
    <w:p w:rsidR="00D320B6" w:rsidRPr="00A90E85" w:rsidRDefault="00D320B6" w:rsidP="00D320B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t>کلیه دانشجویان تحت پوشش بیمه حوادث دانشجویی قرار می</w:t>
      </w:r>
      <w:r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  <w:lang w:bidi="fa-IR"/>
        </w:rPr>
        <w:softHyphen/>
        <w:t>گیرند.</w:t>
      </w:r>
    </w:p>
    <w:p w:rsidR="0047683E" w:rsidRPr="001B1433" w:rsidRDefault="00782ABF" w:rsidP="00A61C1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به </w:t>
      </w:r>
      <w:r w:rsidR="001B1433"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دانشجویان </w:t>
      </w:r>
      <w:r w:rsidR="001F7BA6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رتبه</w:t>
      </w:r>
      <w:r w:rsidR="001F7BA6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>های اول تا سوم</w:t>
      </w:r>
      <w:r w:rsidR="001B1433"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دوره روزانه تسهیلات زیر واگذار می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>گردد:</w:t>
      </w:r>
    </w:p>
    <w:p w:rsidR="00F22031" w:rsidRDefault="00782ABF" w:rsidP="00F22031">
      <w:pPr>
        <w:pStyle w:val="ListParagraph"/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1-3</w:t>
      </w:r>
      <w:r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) </w:t>
      </w:r>
      <w:r w:rsidR="00F22031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پرداخت مبلغ</w:t>
      </w:r>
      <w:r w:rsidR="00F22031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3 میلیون تومان به رتبه اول، 2 میلیون تومان به رتبه دوم و 1 میلیون تومان به رتبه سوم</w:t>
      </w:r>
      <w:r w:rsidR="00F22031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به عنوان هدیه ورود به دانشگاه بر اساس</w:t>
      </w:r>
      <w:r w:rsidR="00F22031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شیوه</w:t>
      </w:r>
      <w:r w:rsidR="00F22031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softHyphen/>
      </w:r>
      <w:r w:rsidR="00F22031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نامه تشویق رتبه</w:t>
      </w:r>
      <w:r w:rsidR="00F22031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softHyphen/>
      </w:r>
      <w:r w:rsidR="00F22031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های برتر آزمون دکتری</w:t>
      </w:r>
      <w:r w:rsidR="00F22031" w:rsidRP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.</w:t>
      </w:r>
    </w:p>
    <w:p w:rsidR="00782ABF" w:rsidRPr="001B1433" w:rsidRDefault="00782ABF" w:rsidP="00E420BF">
      <w:pPr>
        <w:pStyle w:val="ListParagraph"/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2-3) </w:t>
      </w:r>
      <w:r w:rsidR="002145BE"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افزایش 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میزان گرنت </w:t>
      </w:r>
      <w:r w:rsidR="006D2A51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پایان</w:t>
      </w:r>
      <w:r w:rsidR="006D2A51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  <w:t>نامه کارشناسی ارشد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به </w:t>
      </w:r>
      <w:r w:rsidR="001C2D4B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میزان</w:t>
      </w:r>
      <w:r w:rsidR="00E420BF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50 درصد</w:t>
      </w:r>
    </w:p>
    <w:p w:rsidR="002145BE" w:rsidRPr="001B1433" w:rsidRDefault="002145BE" w:rsidP="001B1433">
      <w:pPr>
        <w:pStyle w:val="ListParagraph"/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3-3) اولویت برخورداری از </w:t>
      </w:r>
      <w:r w:rsidR="0089224A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وام و </w:t>
      </w: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خوابگاه در هر نیم سال تحصیلی در طول دوره تحصیل</w:t>
      </w:r>
    </w:p>
    <w:p w:rsidR="002145BE" w:rsidRDefault="002145BE" w:rsidP="001B1433">
      <w:pPr>
        <w:pStyle w:val="ListParagraph"/>
        <w:bidi/>
        <w:jc w:val="both"/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</w:pPr>
      <w:r w:rsidRPr="001B1433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>4-3) اولویت در استفاده از تسهیلات فرهنگی دانشگاه</w:t>
      </w:r>
    </w:p>
    <w:p w:rsidR="0047683E" w:rsidRPr="001B1433" w:rsidRDefault="0047683E" w:rsidP="001B143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 w:rsidRPr="001B1433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آدرس و</w:t>
      </w:r>
      <w:r w:rsidR="001F7BA6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1B1433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اطلاعات تماس: استان گلستان- گرگان- ميدان بسيج- دانشگاه علوم كشاورزي و منابع طبيعي گرگان. تلفن: 4-32251701-017 فكس: 32251703-017 جهت كسب اطلاعات بيشتر به وب</w:t>
      </w:r>
      <w:r w:rsidR="00914A5E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softHyphen/>
      </w:r>
      <w:r w:rsidRPr="001B1433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سايت دانشگاه به آدرس</w:t>
      </w:r>
      <w:r w:rsidRPr="001B1433">
        <w:rPr>
          <w:rFonts w:ascii="Tahoma" w:hAnsi="Tahoma" w:cs="B Nazanin"/>
          <w:color w:val="222222"/>
          <w:sz w:val="24"/>
          <w:szCs w:val="24"/>
          <w:shd w:val="clear" w:color="auto" w:fill="FFFFFF"/>
        </w:rPr>
        <w:t xml:space="preserve"> </w:t>
      </w:r>
      <w:r w:rsidRPr="00B903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www.gau.ac.ir </w:t>
      </w:r>
      <w:r w:rsidR="00914A5E">
        <w:rPr>
          <w:rFonts w:ascii="Tahoma" w:hAnsi="Tahoma" w:cs="B Nazanin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1B1433">
        <w:rPr>
          <w:rFonts w:ascii="Tahoma" w:hAnsi="Tahoma" w:cs="B Nazanin"/>
          <w:color w:val="222222"/>
          <w:sz w:val="24"/>
          <w:szCs w:val="24"/>
          <w:shd w:val="clear" w:color="auto" w:fill="FFFFFF"/>
          <w:rtl/>
        </w:rPr>
        <w:t>مراجعه نماييد</w:t>
      </w:r>
      <w:r w:rsidRPr="001B1433">
        <w:rPr>
          <w:rFonts w:ascii="Tahoma" w:hAnsi="Tahoma" w:cs="B Nazanin"/>
          <w:color w:val="222222"/>
          <w:sz w:val="24"/>
          <w:szCs w:val="24"/>
          <w:shd w:val="clear" w:color="auto" w:fill="FFFFFF"/>
        </w:rPr>
        <w:t>.</w:t>
      </w:r>
    </w:p>
    <w:sectPr w:rsidR="0047683E" w:rsidRPr="001B14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464D"/>
    <w:multiLevelType w:val="hybridMultilevel"/>
    <w:tmpl w:val="E3B40C74"/>
    <w:lvl w:ilvl="0" w:tplc="0F44E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3E"/>
    <w:rsid w:val="00007798"/>
    <w:rsid w:val="00076190"/>
    <w:rsid w:val="000B5465"/>
    <w:rsid w:val="001015F9"/>
    <w:rsid w:val="001B1433"/>
    <w:rsid w:val="001C2D4B"/>
    <w:rsid w:val="001F7BA6"/>
    <w:rsid w:val="002145BE"/>
    <w:rsid w:val="0047683E"/>
    <w:rsid w:val="004C6AE3"/>
    <w:rsid w:val="00506D3C"/>
    <w:rsid w:val="005613A1"/>
    <w:rsid w:val="005D3C23"/>
    <w:rsid w:val="00647450"/>
    <w:rsid w:val="006D2A51"/>
    <w:rsid w:val="006D63F3"/>
    <w:rsid w:val="00782ABF"/>
    <w:rsid w:val="007978F0"/>
    <w:rsid w:val="00830E96"/>
    <w:rsid w:val="0089224A"/>
    <w:rsid w:val="00914A5E"/>
    <w:rsid w:val="00920B2F"/>
    <w:rsid w:val="00981DA4"/>
    <w:rsid w:val="00990D53"/>
    <w:rsid w:val="009B707A"/>
    <w:rsid w:val="00A61C1A"/>
    <w:rsid w:val="00A90E85"/>
    <w:rsid w:val="00AB5C62"/>
    <w:rsid w:val="00B90381"/>
    <w:rsid w:val="00BD02B8"/>
    <w:rsid w:val="00CB00F0"/>
    <w:rsid w:val="00D03DF0"/>
    <w:rsid w:val="00D26E97"/>
    <w:rsid w:val="00D320B6"/>
    <w:rsid w:val="00E004CB"/>
    <w:rsid w:val="00E420BF"/>
    <w:rsid w:val="00E43207"/>
    <w:rsid w:val="00E74FA8"/>
    <w:rsid w:val="00F22031"/>
    <w:rsid w:val="00F97765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GH</dc:creator>
  <cp:lastModifiedBy>DR Ramezanpoor</cp:lastModifiedBy>
  <cp:revision>8</cp:revision>
  <cp:lastPrinted>2018-04-08T03:44:00Z</cp:lastPrinted>
  <dcterms:created xsi:type="dcterms:W3CDTF">2023-03-11T08:38:00Z</dcterms:created>
  <dcterms:modified xsi:type="dcterms:W3CDTF">2023-04-09T07:47:00Z</dcterms:modified>
</cp:coreProperties>
</file>